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0" w:rsidRDefault="004D390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MPA</w:t>
      </w:r>
      <w:r>
        <w:rPr>
          <w:rFonts w:hint="eastAsia"/>
          <w:b/>
          <w:sz w:val="28"/>
        </w:rPr>
        <w:t>复试业务能力笔试考核要求及说明</w:t>
      </w:r>
    </w:p>
    <w:p w:rsidR="00937C40" w:rsidRDefault="00937C40">
      <w:pPr>
        <w:jc w:val="center"/>
        <w:rPr>
          <w:b/>
          <w:sz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业务能力笔试满分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分，重点考察考生对专业知识的应用能力。业务能力笔试将通过腾讯会议在线发放试卷。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、腾讯会议</w:t>
      </w:r>
      <w:r>
        <w:rPr>
          <w:rFonts w:ascii="宋体" w:hAnsi="宋体" w:hint="eastAsia"/>
          <w:sz w:val="24"/>
          <w:szCs w:val="24"/>
        </w:rPr>
        <w:t>ID:</w:t>
      </w:r>
      <w:r>
        <w:rPr>
          <w:rFonts w:ascii="宋体" w:hAnsi="宋体"/>
          <w:sz w:val="24"/>
          <w:szCs w:val="24"/>
        </w:rPr>
        <w:t>335666308</w:t>
      </w:r>
      <w:r>
        <w:rPr>
          <w:rFonts w:ascii="宋体" w:hAnsi="宋体" w:hint="eastAsia"/>
          <w:sz w:val="24"/>
          <w:szCs w:val="24"/>
        </w:rPr>
        <w:t>，密码：无。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、进入腾讯会议时间：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12:00-12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、考试时间：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12:15-12:45</w:t>
      </w:r>
      <w:r>
        <w:rPr>
          <w:rFonts w:ascii="宋体" w:hAnsi="宋体" w:hint="eastAsia"/>
          <w:sz w:val="24"/>
          <w:szCs w:val="24"/>
        </w:rPr>
        <w:t>。</w:t>
      </w: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、下载</w:t>
      </w:r>
      <w:r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版答题纸后机打作答，结束后将</w:t>
      </w:r>
      <w:r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版答题纸转换为</w:t>
      </w:r>
      <w:r>
        <w:rPr>
          <w:rFonts w:ascii="宋体" w:hAnsi="宋体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格式，以本人考生编号和姓名命名（如：</w:t>
      </w:r>
      <w:r>
        <w:rPr>
          <w:rFonts w:ascii="宋体" w:hAnsi="宋体"/>
          <w:sz w:val="24"/>
          <w:szCs w:val="24"/>
        </w:rPr>
        <w:t>1029402500056</w:t>
      </w:r>
      <w:r>
        <w:rPr>
          <w:rFonts w:ascii="宋体" w:hAnsi="宋体" w:hint="eastAsia"/>
          <w:sz w:val="24"/>
          <w:szCs w:val="24"/>
        </w:rPr>
        <w:t>01-</w:t>
      </w:r>
      <w:r>
        <w:rPr>
          <w:rFonts w:ascii="宋体" w:hAnsi="宋体" w:hint="eastAsia"/>
          <w:sz w:val="24"/>
          <w:szCs w:val="24"/>
        </w:rPr>
        <w:t>张三），在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13:00</w:t>
      </w:r>
      <w:r>
        <w:rPr>
          <w:rFonts w:ascii="宋体" w:hAnsi="宋体" w:hint="eastAsia"/>
          <w:sz w:val="24"/>
          <w:szCs w:val="24"/>
        </w:rPr>
        <w:t>之前将</w:t>
      </w:r>
      <w:r>
        <w:rPr>
          <w:rFonts w:ascii="宋体" w:hAnsi="宋体" w:hint="eastAsia"/>
          <w:sz w:val="24"/>
          <w:szCs w:val="24"/>
        </w:rPr>
        <w:t>pdf</w:t>
      </w:r>
      <w:r>
        <w:rPr>
          <w:rFonts w:ascii="宋体" w:hAnsi="宋体" w:hint="eastAsia"/>
          <w:sz w:val="24"/>
          <w:szCs w:val="24"/>
        </w:rPr>
        <w:t>格式的答题纸发到指定邮箱（</w:t>
      </w:r>
      <w:r>
        <w:rPr>
          <w:rFonts w:ascii="宋体" w:hAnsi="宋体" w:hint="eastAsia"/>
          <w:sz w:val="24"/>
          <w:szCs w:val="24"/>
        </w:rPr>
        <w:t>hhuspa@126.com</w:t>
      </w:r>
      <w:r>
        <w:rPr>
          <w:rFonts w:ascii="宋体" w:hAnsi="宋体" w:hint="eastAsia"/>
          <w:sz w:val="24"/>
          <w:szCs w:val="24"/>
        </w:rPr>
        <w:t>），收卷时间以大家的发送时间为准，发送时间超过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13:00</w:t>
      </w:r>
      <w:r>
        <w:rPr>
          <w:rFonts w:ascii="宋体" w:hAnsi="宋体" w:hint="eastAsia"/>
          <w:sz w:val="24"/>
          <w:szCs w:val="24"/>
        </w:rPr>
        <w:t>的，视为无效答题纸，不予评分和计分。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附：河海大学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MPA</w:t>
      </w:r>
      <w:r>
        <w:rPr>
          <w:rFonts w:ascii="宋体" w:hAnsi="宋体" w:hint="eastAsia"/>
          <w:sz w:val="24"/>
          <w:szCs w:val="24"/>
        </w:rPr>
        <w:t>复试业务能力笔试答题纸</w:t>
      </w: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937C4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37C40" w:rsidRDefault="004D3904">
      <w:pPr>
        <w:spacing w:line="360" w:lineRule="auto"/>
        <w:ind w:firstLineChars="2450" w:firstLine="58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公共管理学院</w:t>
      </w:r>
    </w:p>
    <w:p w:rsidR="00937C40" w:rsidRDefault="004D3904">
      <w:pPr>
        <w:spacing w:line="360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日</w:t>
      </w:r>
    </w:p>
    <w:p w:rsidR="00937C40" w:rsidRDefault="004D3904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河海大学2020年MPA复试业务能力笔试答题纸</w:t>
      </w:r>
    </w:p>
    <w:p w:rsidR="00AF055E" w:rsidRDefault="00AF055E" w:rsidP="00AF055E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                分数：</w:t>
      </w:r>
    </w:p>
    <w:p w:rsidR="00AF055E" w:rsidRDefault="00AF055E" w:rsidP="00AF055E">
      <w:pPr>
        <w:spacing w:line="360" w:lineRule="auto"/>
        <w:ind w:leftChars="-270" w:left="-567" w:firstLineChars="375" w:firstLine="904"/>
        <w:rPr>
          <w:b/>
          <w:sz w:val="24"/>
        </w:rPr>
      </w:pPr>
      <w:r>
        <w:rPr>
          <w:rFonts w:ascii="宋体" w:hAnsi="宋体" w:hint="eastAsia"/>
          <w:b/>
          <w:sz w:val="24"/>
          <w:szCs w:val="24"/>
        </w:rPr>
        <w:t>你选择的题号为：</w:t>
      </w:r>
    </w:p>
    <w:p w:rsidR="00937C40" w:rsidRPr="00AF055E" w:rsidRDefault="00454877">
      <w:pPr>
        <w:spacing w:line="360" w:lineRule="auto"/>
        <w:ind w:leftChars="-270" w:left="-567"/>
        <w:jc w:val="center"/>
        <w:rPr>
          <w:b/>
          <w:sz w:val="24"/>
        </w:rPr>
      </w:pPr>
      <w:r w:rsidRPr="00937C40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9.75pt;margin-top:22.5pt;width:41.9pt;height:224.55pt;z-index:251658240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</w:p>
    <w:p w:rsidR="00937C40" w:rsidRDefault="00937C40">
      <w:pPr>
        <w:spacing w:line="360" w:lineRule="auto"/>
        <w:ind w:leftChars="-270" w:left="-567"/>
        <w:jc w:val="center"/>
        <w:rPr>
          <w:b/>
          <w:sz w:val="24"/>
        </w:rPr>
      </w:pPr>
      <w:bookmarkStart w:id="0" w:name="_GoBack"/>
      <w:bookmarkEnd w:id="0"/>
      <w:r w:rsidRPr="00937C40">
        <w:rPr>
          <w:sz w:val="24"/>
        </w:rPr>
        <w:pict>
          <v:shape id="_x0000_s1027" type="#_x0000_t202" style="position:absolute;left:0;text-align:left;margin-left:-75pt;margin-top:142.05pt;width:41.9pt;height:151.05pt;z-index:251659264" strokecolor="white">
            <v:fill opacity="0"/>
            <v:textbox style="layout-flow:vertical-ideographic">
              <w:txbxContent>
                <w:p w:rsidR="00937C40" w:rsidRDefault="004D3904"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 w:rsidR="00937C40" w:rsidSect="0093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04" w:rsidRDefault="004D3904" w:rsidP="00AF055E">
      <w:r>
        <w:separator/>
      </w:r>
    </w:p>
  </w:endnote>
  <w:endnote w:type="continuationSeparator" w:id="1">
    <w:p w:rsidR="004D3904" w:rsidRDefault="004D3904" w:rsidP="00AF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04" w:rsidRDefault="004D3904" w:rsidP="00AF055E">
      <w:r>
        <w:separator/>
      </w:r>
    </w:p>
  </w:footnote>
  <w:footnote w:type="continuationSeparator" w:id="1">
    <w:p w:rsidR="004D3904" w:rsidRDefault="004D3904" w:rsidP="00AF0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5CC"/>
    <w:rsid w:val="000E2B16"/>
    <w:rsid w:val="001405CC"/>
    <w:rsid w:val="00247764"/>
    <w:rsid w:val="00454877"/>
    <w:rsid w:val="004D3904"/>
    <w:rsid w:val="00694739"/>
    <w:rsid w:val="006A405E"/>
    <w:rsid w:val="006B0313"/>
    <w:rsid w:val="00713B55"/>
    <w:rsid w:val="00714622"/>
    <w:rsid w:val="009002EA"/>
    <w:rsid w:val="00937C40"/>
    <w:rsid w:val="00AF055E"/>
    <w:rsid w:val="00DD593A"/>
    <w:rsid w:val="00F63B0C"/>
    <w:rsid w:val="0CC00DFD"/>
    <w:rsid w:val="16D8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3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37C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7C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D0C11789-B4EF-4356-992F-E1BD2F690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2020-05-16T05:02:00Z</dcterms:created>
  <dcterms:modified xsi:type="dcterms:W3CDTF">2020-05-16T05:04:00Z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